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Đơn vị: Công đoàn BP Tổ chức – Hành chính – Tổng hợp.</w:t>
      </w:r>
    </w:p>
    <w:p w:rsidR="004305BB" w:rsidRDefault="00E3085D" w:rsidP="009350AC">
      <w:pPr>
        <w:shd w:val="clear" w:color="auto" w:fill="FFFFFF"/>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CĐV: </w:t>
      </w:r>
      <w:r w:rsidR="00FD7BE5">
        <w:rPr>
          <w:rFonts w:ascii="Times New Roman" w:eastAsia="Times New Roman" w:hAnsi="Times New Roman" w:cs="Times New Roman"/>
          <w:b/>
          <w:bCs/>
          <w:sz w:val="26"/>
          <w:szCs w:val="26"/>
        </w:rPr>
        <w:t>Lưu Hoàng Hải Yến</w:t>
      </w:r>
      <w:bookmarkStart w:id="0" w:name="_GoBack"/>
      <w:bookmarkEnd w:id="0"/>
    </w:p>
    <w:p w:rsidR="00E3085D" w:rsidRDefault="00E3085D" w:rsidP="009350AC">
      <w:pPr>
        <w:shd w:val="clear" w:color="auto" w:fill="FFFFFF"/>
        <w:spacing w:before="120" w:after="0" w:line="240" w:lineRule="auto"/>
        <w:rPr>
          <w:rFonts w:ascii="Times New Roman" w:eastAsia="Times New Roman" w:hAnsi="Times New Roman" w:cs="Times New Roman"/>
          <w:b/>
          <w:bCs/>
          <w:sz w:val="26"/>
          <w:szCs w:val="26"/>
        </w:rPr>
      </w:pPr>
    </w:p>
    <w:p w:rsidR="004305BB" w:rsidRDefault="004305BB" w:rsidP="004305BB">
      <w:pPr>
        <w:shd w:val="clear" w:color="auto" w:fill="FFFFFF"/>
        <w:spacing w:before="120"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BÀI VIẾT</w:t>
      </w:r>
    </w:p>
    <w:p w:rsidR="009350AC" w:rsidRPr="00E94870" w:rsidRDefault="00F62535" w:rsidP="00E3085D">
      <w:pPr>
        <w:shd w:val="clear" w:color="auto" w:fill="FFFFFF"/>
        <w:spacing w:before="12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Ph</w:t>
      </w:r>
      <w:r w:rsidR="00E94870">
        <w:rPr>
          <w:rFonts w:ascii="Times New Roman" w:eastAsia="Times New Roman" w:hAnsi="Times New Roman" w:cs="Times New Roman"/>
          <w:b/>
          <w:bCs/>
          <w:sz w:val="28"/>
          <w:szCs w:val="28"/>
        </w:rPr>
        <w:t>òng</w:t>
      </w:r>
      <w:r>
        <w:rPr>
          <w:rFonts w:ascii="Times New Roman" w:eastAsia="Times New Roman" w:hAnsi="Times New Roman" w:cs="Times New Roman"/>
          <w:b/>
          <w:bCs/>
          <w:sz w:val="28"/>
          <w:szCs w:val="28"/>
        </w:rPr>
        <w:t>,</w:t>
      </w:r>
      <w:r w:rsidR="00E94870">
        <w:rPr>
          <w:rFonts w:ascii="Times New Roman" w:eastAsia="Times New Roman" w:hAnsi="Times New Roman" w:cs="Times New Roman"/>
          <w:b/>
          <w:bCs/>
          <w:sz w:val="28"/>
          <w:szCs w:val="28"/>
        </w:rPr>
        <w:t xml:space="preserve"> chống bạo lực gia đình </w:t>
      </w:r>
    </w:p>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p>
    <w:p w:rsidR="007850E0" w:rsidRDefault="00534372" w:rsidP="00534372">
      <w:pPr>
        <w:shd w:val="clear" w:color="auto" w:fill="FFFFFF"/>
        <w:spacing w:before="120" w:after="0" w:line="240" w:lineRule="auto"/>
        <w:ind w:firstLine="720"/>
        <w:jc w:val="both"/>
        <w:rPr>
          <w:rFonts w:ascii="Times New Roman" w:hAnsi="Times New Roman" w:cs="Times New Roman"/>
          <w:sz w:val="26"/>
          <w:szCs w:val="26"/>
        </w:rPr>
      </w:pPr>
      <w:r w:rsidRPr="00534372">
        <w:rPr>
          <w:rFonts w:ascii="Times New Roman" w:hAnsi="Times New Roman" w:cs="Times New Roman"/>
          <w:sz w:val="26"/>
          <w:szCs w:val="26"/>
        </w:rPr>
        <w:t>Bạo lực gia đình ở Việt Nam không phải là vấn đề mới, song đang là vấn đề khá “nóng” và có chiều hướng gia tăng, mặc dù đời sống kinh tế, xã hội ngày càng phát triển</w:t>
      </w:r>
      <w:r w:rsidR="007850E0">
        <w:rPr>
          <w:rFonts w:ascii="Times New Roman" w:hAnsi="Times New Roman" w:cs="Times New Roman"/>
          <w:sz w:val="26"/>
          <w:szCs w:val="26"/>
        </w:rPr>
        <w:t xml:space="preserve"> và</w:t>
      </w:r>
      <w:r w:rsidRPr="00534372">
        <w:rPr>
          <w:rFonts w:ascii="Times New Roman" w:hAnsi="Times New Roman" w:cs="Times New Roman"/>
          <w:sz w:val="26"/>
          <w:szCs w:val="26"/>
        </w:rPr>
        <w:t xml:space="preserve"> Luật Phòng, chống bạo lực gia đình đã có hiệu lực kể từ ngày 1-7-2008. </w:t>
      </w:r>
    </w:p>
    <w:p w:rsidR="00E84EBC" w:rsidRDefault="00534372" w:rsidP="007850E0">
      <w:pPr>
        <w:shd w:val="clear" w:color="auto" w:fill="FFFFFF"/>
        <w:spacing w:before="120" w:after="0" w:line="240" w:lineRule="auto"/>
        <w:ind w:firstLine="720"/>
        <w:jc w:val="both"/>
        <w:rPr>
          <w:rFonts w:ascii="Times New Roman" w:hAnsi="Times New Roman" w:cs="Times New Roman"/>
          <w:sz w:val="26"/>
          <w:szCs w:val="26"/>
        </w:rPr>
      </w:pPr>
      <w:r w:rsidRPr="00534372">
        <w:rPr>
          <w:rFonts w:ascii="Times New Roman" w:hAnsi="Times New Roman" w:cs="Times New Roman"/>
          <w:sz w:val="26"/>
          <w:szCs w:val="26"/>
        </w:rPr>
        <w:t>Hầu hết các vụ bạo lực gia đình hiện nay đều là bạo lực của nam giới đối với phụ nữ và trẻ em. Đây là một vấn đề xã hội bức xúc, một tệ nạn xã hội cần phải lên án.</w:t>
      </w:r>
      <w:r w:rsidR="007850E0">
        <w:rPr>
          <w:rFonts w:ascii="Times New Roman" w:hAnsi="Times New Roman" w:cs="Times New Roman"/>
          <w:sz w:val="26"/>
          <w:szCs w:val="26"/>
        </w:rPr>
        <w:t xml:space="preserve"> </w:t>
      </w:r>
      <w:r w:rsidRPr="00534372">
        <w:rPr>
          <w:rFonts w:ascii="Times New Roman" w:hAnsi="Times New Roman" w:cs="Times New Roman"/>
          <w:sz w:val="26"/>
          <w:szCs w:val="26"/>
        </w:rPr>
        <w:t xml:space="preserve">Bạo lực gia đình là sự vi phạm quyền tự do và nhân phẩm con người, vi phạm quyền bình đẳng giữa nam và nữ, làm xói mòn đạo đức, thuần phong mỹ tục của dân tộc. </w:t>
      </w:r>
    </w:p>
    <w:p w:rsidR="007850E0" w:rsidRPr="00E84EBC" w:rsidRDefault="007850E0" w:rsidP="00E84EBC">
      <w:pPr>
        <w:pStyle w:val="ListParagraph"/>
        <w:numPr>
          <w:ilvl w:val="0"/>
          <w:numId w:val="1"/>
        </w:numPr>
        <w:shd w:val="clear" w:color="auto" w:fill="FFFFFF"/>
        <w:spacing w:before="120" w:after="0" w:line="240" w:lineRule="auto"/>
        <w:jc w:val="both"/>
        <w:rPr>
          <w:rFonts w:ascii="Times New Roman" w:hAnsi="Times New Roman" w:cs="Times New Roman"/>
          <w:b/>
          <w:sz w:val="26"/>
          <w:szCs w:val="26"/>
        </w:rPr>
      </w:pPr>
      <w:r w:rsidRPr="00E84EBC">
        <w:rPr>
          <w:rFonts w:ascii="Times New Roman" w:hAnsi="Times New Roman" w:cs="Times New Roman"/>
          <w:b/>
          <w:sz w:val="26"/>
          <w:szCs w:val="26"/>
        </w:rPr>
        <w:t xml:space="preserve">Hậu quả của bạo lực gia đình </w:t>
      </w:r>
    </w:p>
    <w:p w:rsidR="00E84EBC" w:rsidRPr="00F62535" w:rsidRDefault="00F62535" w:rsidP="00F62535">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850E0" w:rsidRPr="00F62535">
        <w:rPr>
          <w:rFonts w:ascii="Times New Roman" w:hAnsi="Times New Roman" w:cs="Times New Roman"/>
          <w:sz w:val="26"/>
          <w:szCs w:val="26"/>
        </w:rPr>
        <w:t xml:space="preserve">Hậu quả của mỗi hành vi bạo lực gia đình đều trực tiếp hay gián tiếp tác động và ảnh hưởng xấu đến hạnh phúc gia đình và trật tự xã hội. Bởi nó trực tiếp gây tổn thương đến sức khoẻ và tinh thần, gây hoảng loạn, rối loạn về tâm lý, tình cảm của con người, nhất là sự phát triển nhân cách của những đứa trẻ, làm gia đình tan vỡ và ảnh hưởng xấu đến xã hội. </w:t>
      </w:r>
    </w:p>
    <w:p w:rsidR="00E84EBC" w:rsidRDefault="00F62535" w:rsidP="007850E0">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850E0" w:rsidRPr="007850E0">
        <w:rPr>
          <w:rFonts w:ascii="Times New Roman" w:hAnsi="Times New Roman" w:cs="Times New Roman"/>
          <w:sz w:val="26"/>
          <w:szCs w:val="26"/>
        </w:rPr>
        <w:t xml:space="preserve">Số liệu khảo sát điều tra xã hội học cho biết: Bạo lực gia đình ảnh hưởng đến sự phát triển nhân cách của trẻ chiếm 91,0%, gây tổn hại về sức khoẻ, thể chất: 87,5%, gây tổn thương về tâm lý, tinh thần: 89,4%, gây tan vỡ gia đình: 89,7% và làm rối loạn trật tự, an toàn xã hội: 89%. </w:t>
      </w:r>
    </w:p>
    <w:p w:rsidR="007850E0" w:rsidRPr="007850E0" w:rsidRDefault="00F62535" w:rsidP="007850E0">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850E0" w:rsidRPr="007850E0">
        <w:rPr>
          <w:rFonts w:ascii="Times New Roman" w:hAnsi="Times New Roman" w:cs="Times New Roman"/>
          <w:sz w:val="26"/>
          <w:szCs w:val="26"/>
        </w:rPr>
        <w:t>Hậu quả nói trên là hết sức nguy hại vì nó làm cho các em mất niềm tin vào các thành viên gia đình, từ đó mà chán nản học hành, dễ sa ngã vào các tệ nạn xã hội hoặc có những hành vi phạm pháp. Đối với những người vợ, người mẹ thì bạo lực gia đình cũng gây hậu quả nặng nề không chỉ về thể chất mà còn về tinh thần, đời sống gia đình không hạnh phúc, gia đình lục đục, luôn phải suy nghĩ lo lắng, sợ hãi và nghi ngờ, dẫn đến ly thân. Và ly hôn là khó tránh khỏi.</w:t>
      </w:r>
    </w:p>
    <w:p w:rsidR="007850E0" w:rsidRPr="00E84EBC" w:rsidRDefault="007850E0" w:rsidP="00E84EBC">
      <w:pPr>
        <w:pStyle w:val="ListParagraph"/>
        <w:numPr>
          <w:ilvl w:val="0"/>
          <w:numId w:val="1"/>
        </w:numPr>
        <w:shd w:val="clear" w:color="auto" w:fill="FFFFFF"/>
        <w:spacing w:before="120" w:after="0" w:line="240" w:lineRule="auto"/>
        <w:jc w:val="both"/>
        <w:rPr>
          <w:rFonts w:ascii="Times New Roman" w:hAnsi="Times New Roman" w:cs="Times New Roman"/>
          <w:b/>
          <w:sz w:val="26"/>
          <w:szCs w:val="26"/>
        </w:rPr>
      </w:pPr>
      <w:r w:rsidRPr="00E84EBC">
        <w:rPr>
          <w:rFonts w:ascii="Times New Roman" w:hAnsi="Times New Roman" w:cs="Times New Roman"/>
          <w:b/>
          <w:sz w:val="26"/>
          <w:szCs w:val="26"/>
        </w:rPr>
        <w:t>Những nguyên nhân dẫn đến bạo lực gia đình</w:t>
      </w:r>
    </w:p>
    <w:p w:rsidR="007850E0" w:rsidRPr="00FD27FC" w:rsidRDefault="00FD27FC" w:rsidP="00FD27FC">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850E0" w:rsidRPr="00FD27FC">
        <w:rPr>
          <w:rFonts w:ascii="Times New Roman" w:hAnsi="Times New Roman" w:cs="Times New Roman"/>
          <w:sz w:val="26"/>
          <w:szCs w:val="26"/>
        </w:rPr>
        <w:t xml:space="preserve"> </w:t>
      </w:r>
      <w:r>
        <w:rPr>
          <w:rFonts w:ascii="Times New Roman" w:hAnsi="Times New Roman" w:cs="Times New Roman"/>
          <w:sz w:val="26"/>
          <w:szCs w:val="26"/>
        </w:rPr>
        <w:t>D</w:t>
      </w:r>
      <w:r w:rsidR="007850E0" w:rsidRPr="00FD27FC">
        <w:rPr>
          <w:rFonts w:ascii="Times New Roman" w:hAnsi="Times New Roman" w:cs="Times New Roman"/>
          <w:sz w:val="26"/>
          <w:szCs w:val="26"/>
        </w:rPr>
        <w:t>o các tệ nạn xã hội mà người chồng hoặc vợ mắc phải, như nghiện rượu, sa vào cờ bạc, con cái vi phạm pháp luật hay có các hành vi lệch chuẩn. Đây là nhóm nguyên nhân được nhiều người đồng thuận nhất, bởi ai cũng thấy khi các tệ nạn xã hội xâm nhập vào gia đình thì thường dẫn đến vợ chồng lục đục, kinh tế khó khăn, suy sụp, mâu thuẫn vợ chồng gay gắt và khi đó, bạo hành đối với vợ con là điều khó tránh khỏi.</w:t>
      </w:r>
    </w:p>
    <w:p w:rsidR="007850E0" w:rsidRPr="007850E0" w:rsidRDefault="00FD27FC" w:rsidP="007850E0">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7850E0" w:rsidRPr="007850E0">
        <w:rPr>
          <w:rFonts w:ascii="Times New Roman" w:hAnsi="Times New Roman" w:cs="Times New Roman"/>
          <w:sz w:val="26"/>
          <w:szCs w:val="26"/>
        </w:rPr>
        <w:t xml:space="preserve"> Sự thiếu hiểu biết pháp luật của cả vợ chồng và các con, cũng như trình độ học vấn thấp. Do không hiểu biết pháp luật, không biết mình có những quyền gì, do vậy, người bị bạo hành không tự bảo vệ được chính bản thân mình, không đấu tranh vì lẽ phải và có thể họ còn bị phụ thuộc vào phong tục tập quán</w:t>
      </w:r>
      <w:r>
        <w:rPr>
          <w:rFonts w:ascii="Times New Roman" w:hAnsi="Times New Roman" w:cs="Times New Roman"/>
          <w:sz w:val="26"/>
          <w:szCs w:val="26"/>
        </w:rPr>
        <w:t>.</w:t>
      </w:r>
    </w:p>
    <w:p w:rsidR="007850E0" w:rsidRPr="007850E0" w:rsidRDefault="00FD27FC" w:rsidP="007850E0">
      <w:pPr>
        <w:shd w:val="clear" w:color="auto" w:fill="FFFFFF"/>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w:t>
      </w:r>
      <w:r w:rsidR="007850E0" w:rsidRPr="007850E0">
        <w:rPr>
          <w:rFonts w:ascii="Times New Roman" w:hAnsi="Times New Roman" w:cs="Times New Roman"/>
          <w:sz w:val="26"/>
          <w:szCs w:val="26"/>
        </w:rPr>
        <w:t xml:space="preserve"> Việc thực thi pháp luật trong phòng, chống bạo lực gia đình chưa nghiêm, chưa hiệu quả. Nguyên do một phần là những nạn nhân của bạo lực gia đình cam chịu, không muốn tố cáo</w:t>
      </w:r>
      <w:r w:rsidR="00BC409A">
        <w:rPr>
          <w:rFonts w:ascii="Times New Roman" w:hAnsi="Times New Roman" w:cs="Times New Roman"/>
          <w:sz w:val="26"/>
          <w:szCs w:val="26"/>
        </w:rPr>
        <w:t>.</w:t>
      </w:r>
      <w:r w:rsidR="007850E0" w:rsidRPr="007850E0">
        <w:rPr>
          <w:rFonts w:ascii="Times New Roman" w:hAnsi="Times New Roman" w:cs="Times New Roman"/>
          <w:sz w:val="26"/>
          <w:szCs w:val="26"/>
        </w:rPr>
        <w:t xml:space="preserve"> Mặt khác, các vụ bạo lực gia đình gây hậu quả nghiêm trọng hiện nay hình phạt còn quá nhẹ, không tương xứng với hậu quả mà nó gây ra, tính phòng ngừa răn đe còn hết sức hạn chế.</w:t>
      </w:r>
    </w:p>
    <w:p w:rsidR="00BC409A" w:rsidRDefault="007850E0" w:rsidP="00BC409A">
      <w:pPr>
        <w:pStyle w:val="ListParagraph"/>
        <w:numPr>
          <w:ilvl w:val="0"/>
          <w:numId w:val="1"/>
        </w:numPr>
        <w:shd w:val="clear" w:color="auto" w:fill="FFFFFF"/>
        <w:spacing w:before="120" w:after="120" w:line="240" w:lineRule="auto"/>
        <w:ind w:left="1077" w:hanging="357"/>
        <w:jc w:val="both"/>
        <w:rPr>
          <w:rFonts w:ascii="Times New Roman" w:hAnsi="Times New Roman" w:cs="Times New Roman"/>
          <w:b/>
          <w:sz w:val="26"/>
          <w:szCs w:val="26"/>
        </w:rPr>
      </w:pPr>
      <w:r w:rsidRPr="00E84EBC">
        <w:rPr>
          <w:rFonts w:ascii="Times New Roman" w:hAnsi="Times New Roman" w:cs="Times New Roman"/>
          <w:b/>
          <w:sz w:val="26"/>
          <w:szCs w:val="26"/>
        </w:rPr>
        <w:t>Các giải pháp phòng, chống bạo lực gia đình</w:t>
      </w:r>
    </w:p>
    <w:p w:rsidR="00BC409A" w:rsidRPr="00BC409A" w:rsidRDefault="00BC409A" w:rsidP="00BC409A">
      <w:pPr>
        <w:pStyle w:val="ListParagraph"/>
        <w:shd w:val="clear" w:color="auto" w:fill="FFFFFF"/>
        <w:spacing w:before="120" w:after="120" w:line="240" w:lineRule="auto"/>
        <w:ind w:left="1077"/>
        <w:jc w:val="both"/>
        <w:rPr>
          <w:rFonts w:ascii="Times New Roman" w:hAnsi="Times New Roman" w:cs="Times New Roman"/>
          <w:b/>
          <w:sz w:val="16"/>
          <w:szCs w:val="16"/>
        </w:rPr>
      </w:pPr>
    </w:p>
    <w:p w:rsidR="007850E0" w:rsidRPr="00F62535" w:rsidRDefault="007850E0" w:rsidP="00BC409A">
      <w:pPr>
        <w:pStyle w:val="ListParagraph"/>
        <w:numPr>
          <w:ilvl w:val="1"/>
          <w:numId w:val="1"/>
        </w:numPr>
        <w:shd w:val="clear" w:color="auto" w:fill="FFFFFF"/>
        <w:tabs>
          <w:tab w:val="left" w:pos="1276"/>
        </w:tabs>
        <w:spacing w:before="120" w:after="120" w:line="240" w:lineRule="auto"/>
        <w:ind w:left="0" w:firstLine="851"/>
        <w:jc w:val="both"/>
        <w:rPr>
          <w:rFonts w:ascii="Times New Roman" w:hAnsi="Times New Roman" w:cs="Times New Roman"/>
          <w:sz w:val="26"/>
          <w:szCs w:val="26"/>
        </w:rPr>
      </w:pPr>
      <w:r w:rsidRPr="00F62535">
        <w:rPr>
          <w:rFonts w:ascii="Times New Roman" w:hAnsi="Times New Roman" w:cs="Times New Roman"/>
          <w:sz w:val="26"/>
          <w:szCs w:val="26"/>
        </w:rPr>
        <w:t xml:space="preserve"> Nâng cao hiệu quả công tác thông tin - giáo dục - truyền thông về bạo lực gia đình qua tivi, đài, báo, tạp chí, các tờ rơi, tờ gấp, loa truyền thanh, tuyên truyền.</w:t>
      </w:r>
    </w:p>
    <w:p w:rsidR="007850E0" w:rsidRPr="007850E0" w:rsidRDefault="007850E0" w:rsidP="00BC409A">
      <w:pPr>
        <w:shd w:val="clear" w:color="auto" w:fill="FFFFFF"/>
        <w:spacing w:before="120" w:after="120" w:line="240" w:lineRule="auto"/>
        <w:ind w:firstLine="720"/>
        <w:jc w:val="both"/>
        <w:rPr>
          <w:rFonts w:ascii="Times New Roman" w:hAnsi="Times New Roman" w:cs="Times New Roman"/>
          <w:sz w:val="26"/>
          <w:szCs w:val="26"/>
        </w:rPr>
      </w:pPr>
      <w:r w:rsidRPr="007850E0">
        <w:rPr>
          <w:rFonts w:ascii="Times New Roman" w:hAnsi="Times New Roman" w:cs="Times New Roman"/>
          <w:sz w:val="26"/>
          <w:szCs w:val="26"/>
        </w:rPr>
        <w:t>Truyền thông chỉ ra nguyên nhân cơ bản của bạo lực gia đình là sự bất bình đẳng giới, là tư tưởng “trọng nam khinh nữ”, phân biệt địa vị, vai trò của phụ nữ và nam giới trong gia đình, vận động nam giới nói riêng và toàn xã hội nói chung hiểu biết về quyền của phụ nữ, đồng thời phải nâng cao kiến thức, nhận thức cho chị em để họ hiểu được quyền của mình để có ý thức tự bảo vệ, nâng cao địa vị, vai trò của mình trong gia đình và ngoài xã hội.</w:t>
      </w:r>
    </w:p>
    <w:p w:rsidR="00AA3161" w:rsidRPr="00AA3161" w:rsidRDefault="007850E0" w:rsidP="00AA3161">
      <w:pPr>
        <w:pStyle w:val="ListParagraph"/>
        <w:numPr>
          <w:ilvl w:val="1"/>
          <w:numId w:val="1"/>
        </w:numPr>
        <w:shd w:val="clear" w:color="auto" w:fill="FFFFFF"/>
        <w:tabs>
          <w:tab w:val="left" w:pos="1276"/>
        </w:tabs>
        <w:spacing w:before="120" w:after="120" w:line="240" w:lineRule="auto"/>
        <w:ind w:left="0" w:firstLine="851"/>
        <w:jc w:val="both"/>
        <w:rPr>
          <w:rFonts w:ascii="Times New Roman" w:hAnsi="Times New Roman" w:cs="Times New Roman"/>
          <w:sz w:val="26"/>
          <w:szCs w:val="26"/>
        </w:rPr>
      </w:pPr>
      <w:r w:rsidRPr="007850E0">
        <w:rPr>
          <w:rFonts w:ascii="Times New Roman" w:hAnsi="Times New Roman" w:cs="Times New Roman"/>
          <w:sz w:val="26"/>
          <w:szCs w:val="26"/>
        </w:rPr>
        <w:t>Giáo dục pháp luật, các qui định của pháp luật về bảo đảm tính mạng, sức khoẻ, danh dự, nhân phẩm của phụ nữ và trẻ em. Để pháp luật đi vào cuộc sống phải tuyên truyền, phổ biến, giáo dục những kiến thức pháp luật cơ bản cho người dân, như Hiến pháp 1992 quy định: “Công dân có quyền bất khả xâm phạm về thân thể, được pháp luật bảo hộ về tính mạng, sức khỏe, danh dự”. Xây dựng quan hệ vợ chồng là quan hệ hôn nhân tự nguyện, bình đẳng, “vợ chồng tôn trọng và gìn giữ danh dự, nhân phẩm, uy tín cho nhau... Cấm các hành vi ngược đãi, hành vi xúc phạm danh dự, uy tín của nhau”</w:t>
      </w:r>
      <w:r w:rsidR="00AA3161">
        <w:rPr>
          <w:rFonts w:ascii="Times New Roman" w:hAnsi="Times New Roman" w:cs="Times New Roman"/>
          <w:sz w:val="26"/>
          <w:szCs w:val="26"/>
        </w:rPr>
        <w:t>…</w:t>
      </w:r>
    </w:p>
    <w:p w:rsidR="007850E0" w:rsidRPr="007850E0" w:rsidRDefault="007850E0" w:rsidP="00BC409A">
      <w:pPr>
        <w:pStyle w:val="ListParagraph"/>
        <w:numPr>
          <w:ilvl w:val="1"/>
          <w:numId w:val="1"/>
        </w:numPr>
        <w:shd w:val="clear" w:color="auto" w:fill="FFFFFF"/>
        <w:tabs>
          <w:tab w:val="left" w:pos="1276"/>
        </w:tabs>
        <w:spacing w:before="120" w:after="120" w:line="240" w:lineRule="auto"/>
        <w:ind w:left="0" w:firstLine="851"/>
        <w:jc w:val="both"/>
        <w:rPr>
          <w:rFonts w:ascii="Times New Roman" w:hAnsi="Times New Roman" w:cs="Times New Roman"/>
          <w:sz w:val="26"/>
          <w:szCs w:val="26"/>
        </w:rPr>
      </w:pPr>
      <w:r w:rsidRPr="007850E0">
        <w:rPr>
          <w:rFonts w:ascii="Times New Roman" w:hAnsi="Times New Roman" w:cs="Times New Roman"/>
          <w:sz w:val="26"/>
          <w:szCs w:val="26"/>
        </w:rPr>
        <w:t>Nâng cao trình độ hiểu biết và năng lực của người phụ nữ trong gia đình và xã hội thông qua việc tổ chức các buổi sinh hoạt, các lớp tập huấn dành riêng cho chị em phụ nữ hoặc xây dựng các câu lạc bộ và các trung tâm tư vấn về hôn nhân và gia đình cho chị em.</w:t>
      </w:r>
    </w:p>
    <w:p w:rsidR="007850E0" w:rsidRPr="007850E0" w:rsidRDefault="007850E0" w:rsidP="00BC409A">
      <w:pPr>
        <w:pStyle w:val="ListParagraph"/>
        <w:numPr>
          <w:ilvl w:val="1"/>
          <w:numId w:val="1"/>
        </w:numPr>
        <w:shd w:val="clear" w:color="auto" w:fill="FFFFFF"/>
        <w:tabs>
          <w:tab w:val="left" w:pos="1276"/>
        </w:tabs>
        <w:spacing w:before="120" w:after="120" w:line="240" w:lineRule="auto"/>
        <w:ind w:left="0" w:firstLine="851"/>
        <w:jc w:val="both"/>
        <w:rPr>
          <w:rFonts w:ascii="Times New Roman" w:hAnsi="Times New Roman" w:cs="Times New Roman"/>
          <w:sz w:val="26"/>
          <w:szCs w:val="26"/>
        </w:rPr>
      </w:pPr>
      <w:r w:rsidRPr="007850E0">
        <w:rPr>
          <w:rFonts w:ascii="Times New Roman" w:hAnsi="Times New Roman" w:cs="Times New Roman"/>
          <w:sz w:val="26"/>
          <w:szCs w:val="26"/>
        </w:rPr>
        <w:t>Phát triển kinh tế phải kết hợp với phát triển văn hóa, giáo dục để nâng cao trình độ dân trí nói chung, nhất là trình độ dân trí cho chị em phụ nữ khu vực nông thôn, miền núi, vùng đồng bào dân tộc thiểu số. Trong chương trình phát triển kinh tế, xóa đói giảm nghèo của mỗi địa phương, cần có chính sách ưu tiên các gia đình nghèo, khó khăn, tạo điều kiện cho chị em có công ăn việc làm, có thu nhập để khẳng định vị thế của mình trong gia đình và xã hội. Đưa tiêu chí không có bạo lực gia đình là một tiêu chí quan trọng để xem xét việc công nhận gia đình văn hoá.</w:t>
      </w:r>
    </w:p>
    <w:p w:rsidR="007850E0" w:rsidRPr="007850E0" w:rsidRDefault="007850E0" w:rsidP="00BC409A">
      <w:pPr>
        <w:pStyle w:val="ListParagraph"/>
        <w:numPr>
          <w:ilvl w:val="1"/>
          <w:numId w:val="1"/>
        </w:numPr>
        <w:shd w:val="clear" w:color="auto" w:fill="FFFFFF"/>
        <w:tabs>
          <w:tab w:val="left" w:pos="1276"/>
        </w:tabs>
        <w:spacing w:before="120" w:after="120" w:line="240" w:lineRule="auto"/>
        <w:ind w:left="0" w:firstLine="851"/>
        <w:jc w:val="both"/>
        <w:rPr>
          <w:rFonts w:ascii="Times New Roman" w:hAnsi="Times New Roman" w:cs="Times New Roman"/>
          <w:sz w:val="26"/>
          <w:szCs w:val="26"/>
        </w:rPr>
      </w:pPr>
      <w:r w:rsidRPr="007850E0">
        <w:rPr>
          <w:rFonts w:ascii="Times New Roman" w:hAnsi="Times New Roman" w:cs="Times New Roman"/>
          <w:sz w:val="26"/>
          <w:szCs w:val="26"/>
        </w:rPr>
        <w:t>Xây dựng các thiết chế gia đình bền vững được xem là giải pháp nội lực để phòng tránh bạo lực gia đình. Đối với mỗi hộ gia đình thì vợ chồng phải biết cách ứng xử tế nhị, tôn trọng giúp đỡ nhau như kinh nghiệm ông cha ta đã đúc kết chồng giận thì vợ bớt lời hay lời nói không mất tiền mua, lựa lời mà nói cho vừa lòng nhau, tạo không khí hoà thuận, cùng có trách nhiệm chăm sóc nuôi dạy con cái. Ngăn chặn các tệ nạn xã hội là giải pháp phòng, chống bạo lực gia đình có hiệu quả nhất. Vì vậy đấu tranh phòng, chống tệ nạn xã hội không chỉ tạo nên sự ổn định xã hội mà còn góp phần vào việc phòng, chống bạo lực gia đình một cách có hiệu quả.</w:t>
      </w:r>
    </w:p>
    <w:p w:rsidR="007850E0" w:rsidRPr="00534372" w:rsidRDefault="007850E0" w:rsidP="008D179F">
      <w:pPr>
        <w:shd w:val="clear" w:color="auto" w:fill="FFFFFF"/>
        <w:spacing w:before="120" w:after="0" w:line="240" w:lineRule="auto"/>
        <w:ind w:firstLine="720"/>
        <w:jc w:val="both"/>
        <w:rPr>
          <w:rFonts w:ascii="Times New Roman" w:hAnsi="Times New Roman" w:cs="Times New Roman"/>
          <w:sz w:val="26"/>
          <w:szCs w:val="26"/>
        </w:rPr>
      </w:pPr>
    </w:p>
    <w:p w:rsidR="008D179F" w:rsidRPr="008D179F" w:rsidRDefault="008D179F" w:rsidP="000D0C0D">
      <w:pPr>
        <w:pStyle w:val="NormalWeb"/>
        <w:ind w:firstLine="720"/>
        <w:rPr>
          <w:sz w:val="26"/>
          <w:szCs w:val="26"/>
          <w:lang w:val="vi-VN"/>
        </w:rPr>
      </w:pPr>
    </w:p>
    <w:sectPr w:rsidR="008D179F" w:rsidRPr="008D179F" w:rsidSect="008D179F">
      <w:pgSz w:w="12240" w:h="15840"/>
      <w:pgMar w:top="810" w:right="1170" w:bottom="117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55A7"/>
    <w:multiLevelType w:val="hybridMultilevel"/>
    <w:tmpl w:val="C8A86246"/>
    <w:lvl w:ilvl="0" w:tplc="9DFEAA5A">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E2A3675"/>
    <w:multiLevelType w:val="multilevel"/>
    <w:tmpl w:val="865E627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
    <w:nsid w:val="78F93A72"/>
    <w:multiLevelType w:val="hybridMultilevel"/>
    <w:tmpl w:val="38A6BFAC"/>
    <w:lvl w:ilvl="0" w:tplc="9E28F234">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C646922"/>
    <w:multiLevelType w:val="hybridMultilevel"/>
    <w:tmpl w:val="3EB620E6"/>
    <w:lvl w:ilvl="0" w:tplc="F90CEF26">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AC"/>
    <w:rsid w:val="000D0C0D"/>
    <w:rsid w:val="002759FA"/>
    <w:rsid w:val="004305BB"/>
    <w:rsid w:val="00534372"/>
    <w:rsid w:val="007850E0"/>
    <w:rsid w:val="0083478A"/>
    <w:rsid w:val="00867C47"/>
    <w:rsid w:val="008D179F"/>
    <w:rsid w:val="009350AC"/>
    <w:rsid w:val="0099434E"/>
    <w:rsid w:val="009F1003"/>
    <w:rsid w:val="00A4714D"/>
    <w:rsid w:val="00AA3161"/>
    <w:rsid w:val="00BC409A"/>
    <w:rsid w:val="00C51B31"/>
    <w:rsid w:val="00E3085D"/>
    <w:rsid w:val="00E673C4"/>
    <w:rsid w:val="00E84EBC"/>
    <w:rsid w:val="00E94870"/>
    <w:rsid w:val="00EB3948"/>
    <w:rsid w:val="00F62535"/>
    <w:rsid w:val="00FD27FC"/>
    <w:rsid w:val="00FD7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748110">
      <w:bodyDiv w:val="1"/>
      <w:marLeft w:val="0"/>
      <w:marRight w:val="0"/>
      <w:marTop w:val="0"/>
      <w:marBottom w:val="0"/>
      <w:divBdr>
        <w:top w:val="none" w:sz="0" w:space="0" w:color="auto"/>
        <w:left w:val="none" w:sz="0" w:space="0" w:color="auto"/>
        <w:bottom w:val="none" w:sz="0" w:space="0" w:color="auto"/>
        <w:right w:val="none" w:sz="0" w:space="0" w:color="auto"/>
      </w:divBdr>
    </w:div>
    <w:div w:id="999579947">
      <w:bodyDiv w:val="1"/>
      <w:marLeft w:val="0"/>
      <w:marRight w:val="0"/>
      <w:marTop w:val="0"/>
      <w:marBottom w:val="0"/>
      <w:divBdr>
        <w:top w:val="none" w:sz="0" w:space="0" w:color="auto"/>
        <w:left w:val="none" w:sz="0" w:space="0" w:color="auto"/>
        <w:bottom w:val="none" w:sz="0" w:space="0" w:color="auto"/>
        <w:right w:val="none" w:sz="0" w:space="0" w:color="auto"/>
      </w:divBdr>
      <w:divsChild>
        <w:div w:id="2037384481">
          <w:marLeft w:val="0"/>
          <w:marRight w:val="0"/>
          <w:marTop w:val="0"/>
          <w:marBottom w:val="0"/>
          <w:divBdr>
            <w:top w:val="none" w:sz="0" w:space="0" w:color="auto"/>
            <w:left w:val="none" w:sz="0" w:space="0" w:color="auto"/>
            <w:bottom w:val="none" w:sz="0" w:space="0" w:color="auto"/>
            <w:right w:val="none" w:sz="0" w:space="0" w:color="auto"/>
          </w:divBdr>
          <w:divsChild>
            <w:div w:id="1378892147">
              <w:marLeft w:val="0"/>
              <w:marRight w:val="0"/>
              <w:marTop w:val="0"/>
              <w:marBottom w:val="0"/>
              <w:divBdr>
                <w:top w:val="none" w:sz="0" w:space="0" w:color="auto"/>
                <w:left w:val="none" w:sz="0" w:space="0" w:color="auto"/>
                <w:bottom w:val="none" w:sz="0" w:space="0" w:color="auto"/>
                <w:right w:val="none" w:sz="0" w:space="0" w:color="auto"/>
              </w:divBdr>
              <w:divsChild>
                <w:div w:id="2039424999">
                  <w:marLeft w:val="0"/>
                  <w:marRight w:val="0"/>
                  <w:marTop w:val="0"/>
                  <w:marBottom w:val="0"/>
                  <w:divBdr>
                    <w:top w:val="none" w:sz="0" w:space="0" w:color="auto"/>
                    <w:left w:val="none" w:sz="0" w:space="0" w:color="auto"/>
                    <w:bottom w:val="none" w:sz="0" w:space="0" w:color="auto"/>
                    <w:right w:val="none" w:sz="0" w:space="0" w:color="auto"/>
                  </w:divBdr>
                  <w:divsChild>
                    <w:div w:id="1065647673">
                      <w:marLeft w:val="0"/>
                      <w:marRight w:val="0"/>
                      <w:marTop w:val="0"/>
                      <w:marBottom w:val="0"/>
                      <w:divBdr>
                        <w:top w:val="none" w:sz="0" w:space="0" w:color="auto"/>
                        <w:left w:val="none" w:sz="0" w:space="0" w:color="auto"/>
                        <w:bottom w:val="none" w:sz="0" w:space="0" w:color="auto"/>
                        <w:right w:val="none" w:sz="0" w:space="0" w:color="auto"/>
                      </w:divBdr>
                      <w:divsChild>
                        <w:div w:id="365520735">
                          <w:marLeft w:val="0"/>
                          <w:marRight w:val="0"/>
                          <w:marTop w:val="0"/>
                          <w:marBottom w:val="0"/>
                          <w:divBdr>
                            <w:top w:val="none" w:sz="0" w:space="0" w:color="auto"/>
                            <w:left w:val="none" w:sz="0" w:space="0" w:color="auto"/>
                            <w:bottom w:val="none" w:sz="0" w:space="0" w:color="auto"/>
                            <w:right w:val="none" w:sz="0" w:space="0" w:color="auto"/>
                          </w:divBdr>
                          <w:divsChild>
                            <w:div w:id="175932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2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808714">
      <w:bodyDiv w:val="1"/>
      <w:marLeft w:val="0"/>
      <w:marRight w:val="0"/>
      <w:marTop w:val="0"/>
      <w:marBottom w:val="0"/>
      <w:divBdr>
        <w:top w:val="none" w:sz="0" w:space="0" w:color="auto"/>
        <w:left w:val="none" w:sz="0" w:space="0" w:color="auto"/>
        <w:bottom w:val="none" w:sz="0" w:space="0" w:color="auto"/>
        <w:right w:val="none" w:sz="0" w:space="0" w:color="auto"/>
      </w:divBdr>
    </w:div>
    <w:div w:id="1522356615">
      <w:bodyDiv w:val="1"/>
      <w:marLeft w:val="0"/>
      <w:marRight w:val="0"/>
      <w:marTop w:val="0"/>
      <w:marBottom w:val="0"/>
      <w:divBdr>
        <w:top w:val="none" w:sz="0" w:space="0" w:color="auto"/>
        <w:left w:val="none" w:sz="0" w:space="0" w:color="auto"/>
        <w:bottom w:val="none" w:sz="0" w:space="0" w:color="auto"/>
        <w:right w:val="none" w:sz="0" w:space="0" w:color="auto"/>
      </w:divBdr>
      <w:divsChild>
        <w:div w:id="2049331408">
          <w:marLeft w:val="0"/>
          <w:marRight w:val="0"/>
          <w:marTop w:val="0"/>
          <w:marBottom w:val="0"/>
          <w:divBdr>
            <w:top w:val="none" w:sz="0" w:space="0" w:color="auto"/>
            <w:left w:val="none" w:sz="0" w:space="0" w:color="auto"/>
            <w:bottom w:val="none" w:sz="0" w:space="0" w:color="auto"/>
            <w:right w:val="none" w:sz="0" w:space="0" w:color="auto"/>
          </w:divBdr>
          <w:divsChild>
            <w:div w:id="102848805">
              <w:marLeft w:val="0"/>
              <w:marRight w:val="0"/>
              <w:marTop w:val="0"/>
              <w:marBottom w:val="0"/>
              <w:divBdr>
                <w:top w:val="none" w:sz="0" w:space="0" w:color="auto"/>
                <w:left w:val="none" w:sz="0" w:space="0" w:color="auto"/>
                <w:bottom w:val="none" w:sz="0" w:space="0" w:color="auto"/>
                <w:right w:val="none" w:sz="0" w:space="0" w:color="auto"/>
              </w:divBdr>
              <w:divsChild>
                <w:div w:id="447429983">
                  <w:marLeft w:val="0"/>
                  <w:marRight w:val="0"/>
                  <w:marTop w:val="0"/>
                  <w:marBottom w:val="0"/>
                  <w:divBdr>
                    <w:top w:val="none" w:sz="0" w:space="0" w:color="auto"/>
                    <w:left w:val="none" w:sz="0" w:space="0" w:color="auto"/>
                    <w:bottom w:val="none" w:sz="0" w:space="0" w:color="auto"/>
                    <w:right w:val="none" w:sz="0" w:space="0" w:color="auto"/>
                  </w:divBdr>
                  <w:divsChild>
                    <w:div w:id="1726221914">
                      <w:marLeft w:val="0"/>
                      <w:marRight w:val="0"/>
                      <w:marTop w:val="0"/>
                      <w:marBottom w:val="0"/>
                      <w:divBdr>
                        <w:top w:val="none" w:sz="0" w:space="0" w:color="auto"/>
                        <w:left w:val="none" w:sz="0" w:space="0" w:color="auto"/>
                        <w:bottom w:val="none" w:sz="0" w:space="0" w:color="auto"/>
                        <w:right w:val="none" w:sz="0" w:space="0" w:color="auto"/>
                      </w:divBdr>
                      <w:divsChild>
                        <w:div w:id="1820146825">
                          <w:marLeft w:val="0"/>
                          <w:marRight w:val="0"/>
                          <w:marTop w:val="0"/>
                          <w:marBottom w:val="0"/>
                          <w:divBdr>
                            <w:top w:val="none" w:sz="0" w:space="0" w:color="auto"/>
                            <w:left w:val="none" w:sz="0" w:space="0" w:color="auto"/>
                            <w:bottom w:val="none" w:sz="0" w:space="0" w:color="auto"/>
                            <w:right w:val="none" w:sz="0" w:space="0" w:color="auto"/>
                          </w:divBdr>
                          <w:divsChild>
                            <w:div w:id="63066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92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5</cp:revision>
  <dcterms:created xsi:type="dcterms:W3CDTF">2014-10-03T01:46:00Z</dcterms:created>
  <dcterms:modified xsi:type="dcterms:W3CDTF">2014-10-08T00:53:00Z</dcterms:modified>
</cp:coreProperties>
</file>